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FFE1" w14:textId="4DA98B3E" w:rsidR="00597EDA" w:rsidRPr="00597EDA" w:rsidRDefault="00597EDA" w:rsidP="00597EDA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  <w:lang w:val="ru-RU"/>
        </w:rPr>
      </w:pPr>
      <w:r>
        <w:rPr>
          <w:rStyle w:val="s1"/>
          <w:bCs/>
          <w:color w:val="000000"/>
          <w:lang w:val="ru-RU"/>
        </w:rPr>
        <w:t xml:space="preserve">Выписка из </w:t>
      </w:r>
      <w:r w:rsidRPr="00597EDA">
        <w:rPr>
          <w:rStyle w:val="s1"/>
          <w:b/>
          <w:bCs/>
          <w:color w:val="000000"/>
          <w:lang w:val="ru-RU"/>
        </w:rPr>
        <w:t>Закона Республики Казахстан «О разрешениях и уведомлениях»</w:t>
      </w:r>
    </w:p>
    <w:p w14:paraId="601BA021" w14:textId="77777777" w:rsidR="00597EDA" w:rsidRDefault="00597EDA" w:rsidP="008D744E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p w14:paraId="4C0F30AD" w14:textId="405A8E2C" w:rsidR="008D744E" w:rsidRDefault="008D744E" w:rsidP="008D744E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5. ЛИЦЕНЗИРОВАНИЕ</w:t>
      </w:r>
    </w:p>
    <w:p w14:paraId="7DCB2F31" w14:textId="77777777" w:rsidR="008D744E" w:rsidRDefault="008D744E" w:rsidP="008D744E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 </w:t>
      </w:r>
    </w:p>
    <w:p w14:paraId="76DE5C8A" w14:textId="77777777" w:rsidR="008D744E" w:rsidRDefault="008D744E" w:rsidP="008D744E">
      <w:pPr>
        <w:pStyle w:val="j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 изменения в статью 28 - </w:t>
      </w:r>
      <w:bookmarkStart w:id="0" w:name="SUB1006050981_2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"http://online.zakon.kz/document/?doc_id=36287755" \l "sub_id=1600" \o "Закон Республики Казахстан от 27 декабря 2017 года № 126-VI \«О внесении изменений и дополнений в некоторые законодательные акты Республики Казахстан по вопросам недропользования\»"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3"/>
          <w:i/>
          <w:iCs/>
          <w:color w:val="000080"/>
        </w:rPr>
        <w:t>Закон</w:t>
      </w:r>
      <w:r>
        <w:rPr>
          <w:rStyle w:val="s9"/>
          <w:i/>
          <w:iCs/>
          <w:color w:val="333399"/>
        </w:rPr>
        <w:fldChar w:fldCharType="end"/>
      </w:r>
      <w:bookmarkEnd w:id="0"/>
      <w:r>
        <w:rPr>
          <w:rStyle w:val="s3"/>
          <w:i/>
          <w:iCs/>
          <w:color w:val="FF0000"/>
        </w:rPr>
        <w:t> РК от 27.12.17 г. № 126-VI (вводится в действие по истечении шести месяцев после дня его первого официального </w:t>
      </w:r>
      <w:bookmarkStart w:id="1" w:name="SUB1006049705_2"/>
      <w:r>
        <w:rPr>
          <w:rStyle w:val="s9"/>
          <w:i/>
          <w:iCs/>
          <w:color w:val="333399"/>
        </w:rPr>
        <w:fldChar w:fldCharType="begin"/>
      </w:r>
      <w:r>
        <w:rPr>
          <w:rStyle w:val="s9"/>
          <w:i/>
          <w:iCs/>
          <w:color w:val="333399"/>
        </w:rPr>
        <w:instrText xml:space="preserve"> HYPERLINK "http://online.zakon.kz/document/?doc_id=37860680" \t "_parent" </w:instrText>
      </w:r>
      <w:r>
        <w:rPr>
          <w:rStyle w:val="s9"/>
          <w:i/>
          <w:iCs/>
          <w:color w:val="333399"/>
        </w:rPr>
        <w:fldChar w:fldCharType="separate"/>
      </w:r>
      <w:r>
        <w:rPr>
          <w:rStyle w:val="a3"/>
          <w:i/>
          <w:iCs/>
          <w:color w:val="000080"/>
        </w:rPr>
        <w:t>опубликования</w:t>
      </w:r>
      <w:r>
        <w:rPr>
          <w:rStyle w:val="s9"/>
          <w:i/>
          <w:iCs/>
          <w:color w:val="333399"/>
        </w:rPr>
        <w:fldChar w:fldCharType="end"/>
      </w:r>
      <w:bookmarkEnd w:id="1"/>
      <w:r>
        <w:rPr>
          <w:rStyle w:val="s3"/>
          <w:i/>
          <w:iCs/>
          <w:color w:val="FF0000"/>
        </w:rPr>
        <w:t>)</w:t>
      </w:r>
    </w:p>
    <w:p w14:paraId="4B911025" w14:textId="77777777" w:rsidR="008D744E" w:rsidRDefault="008D744E" w:rsidP="008D744E">
      <w:pPr>
        <w:pStyle w:val="j16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28. Сферы лицензирования</w:t>
      </w:r>
    </w:p>
    <w:p w14:paraId="17253895" w14:textId="54125F28" w:rsidR="008D744E" w:rsidRDefault="008D744E" w:rsidP="00336CD9">
      <w:pPr>
        <w:pStyle w:val="j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SUB280100"/>
      <w:bookmarkEnd w:id="2"/>
      <w:r>
        <w:rPr>
          <w:color w:val="000000"/>
        </w:rPr>
        <w:t>Лицензированию подлежат отдельные виды деятельности или действий (операций) в следующих сферах:</w:t>
      </w:r>
    </w:p>
    <w:p w14:paraId="12DA1989" w14:textId="77777777" w:rsidR="00336CD9" w:rsidRDefault="00336CD9" w:rsidP="00336CD9">
      <w:pPr>
        <w:pStyle w:val="j15"/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bookmarkStart w:id="3" w:name="_GoBack"/>
      <w:bookmarkEnd w:id="3"/>
    </w:p>
    <w:p w14:paraId="196F3ABD" w14:textId="77777777" w:rsidR="008D744E" w:rsidRDefault="008D744E" w:rsidP="008D744E">
      <w:pPr>
        <w:pStyle w:val="j1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" w:name="SUB280101"/>
      <w:bookmarkStart w:id="5" w:name="SUB280117"/>
      <w:bookmarkEnd w:id="4"/>
      <w:bookmarkEnd w:id="5"/>
      <w:r>
        <w:rPr>
          <w:color w:val="000000"/>
        </w:rPr>
        <w:t>17) товарных </w:t>
      </w:r>
      <w:r>
        <w:rPr>
          <w:color w:val="000000"/>
          <w:shd w:val="clear" w:color="auto" w:fill="FFFF00"/>
        </w:rPr>
        <w:t>бирж</w:t>
      </w:r>
      <w:r>
        <w:rPr>
          <w:color w:val="000000"/>
        </w:rPr>
        <w:t>;</w:t>
      </w:r>
    </w:p>
    <w:p w14:paraId="434268FB" w14:textId="5F61049E" w:rsidR="00DB6270" w:rsidRDefault="00336CD9">
      <w:pPr>
        <w:rPr>
          <w:lang w:val="ru-KZ"/>
        </w:rPr>
      </w:pPr>
      <w:bookmarkStart w:id="6" w:name="SUB280118"/>
      <w:bookmarkEnd w:id="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47"/>
        <w:gridCol w:w="3502"/>
        <w:gridCol w:w="2006"/>
      </w:tblGrid>
      <w:tr w:rsidR="008D744E" w:rsidRPr="008D744E" w14:paraId="597C5D99" w14:textId="77777777" w:rsidTr="008D744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2633" w14:textId="77777777" w:rsidR="008D744E" w:rsidRPr="008D744E" w:rsidRDefault="008D744E" w:rsidP="008D74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Лицензирование деятельности в сфере товарных </w:t>
            </w: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shd w:val="clear" w:color="auto" w:fill="FFFF00"/>
                <w:lang w:val="ru-KZ" w:eastAsia="ru-KZ"/>
              </w:rPr>
              <w:t>бирж</w:t>
            </w:r>
          </w:p>
        </w:tc>
      </w:tr>
      <w:tr w:rsidR="008D744E" w:rsidRPr="008D744E" w14:paraId="4F47CC83" w14:textId="77777777" w:rsidTr="008D744E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A614" w14:textId="77777777" w:rsidR="008D744E" w:rsidRPr="008D744E" w:rsidRDefault="008D744E" w:rsidP="008D74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bookmarkStart w:id="7" w:name="SUB4600"/>
            <w:bookmarkEnd w:id="7"/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46.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0B88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Лицензия на право занятия деятельностью товарных бирж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3814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F84F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Неотчуждаемая; класс 1</w:t>
            </w:r>
          </w:p>
        </w:tc>
      </w:tr>
      <w:tr w:rsidR="008D744E" w:rsidRPr="008D744E" w14:paraId="0A251A0D" w14:textId="77777777" w:rsidTr="008D744E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8C75" w14:textId="77777777" w:rsidR="008D744E" w:rsidRPr="008D744E" w:rsidRDefault="008D744E" w:rsidP="008D74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bookmarkStart w:id="8" w:name="SUB4700"/>
            <w:bookmarkEnd w:id="8"/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47.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0B9E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Лицензия на право занятия дилерской деятельностью в сфере товарных бирж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7F33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6FFD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Неотчуждаемая; класс 1</w:t>
            </w:r>
          </w:p>
        </w:tc>
      </w:tr>
      <w:tr w:rsidR="008D744E" w:rsidRPr="008D744E" w14:paraId="267A84A4" w14:textId="77777777" w:rsidTr="008D744E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0FBB" w14:textId="77777777" w:rsidR="008D744E" w:rsidRPr="008D744E" w:rsidRDefault="008D744E" w:rsidP="008D74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bookmarkStart w:id="9" w:name="SUB4800"/>
            <w:bookmarkEnd w:id="9"/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48.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5CD0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Лицензия на право занятия брокерской деятельностью в сфере товарных бирж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7645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25AF" w14:textId="77777777" w:rsidR="008D744E" w:rsidRPr="008D744E" w:rsidRDefault="008D744E" w:rsidP="008D744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</w:pPr>
            <w:r w:rsidRPr="008D744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KZ" w:eastAsia="ru-KZ"/>
              </w:rPr>
              <w:t>Неотчуждаемая; класс 1</w:t>
            </w:r>
          </w:p>
        </w:tc>
      </w:tr>
    </w:tbl>
    <w:p w14:paraId="27FB1038" w14:textId="77777777" w:rsidR="008D744E" w:rsidRPr="008D744E" w:rsidRDefault="008D744E">
      <w:pPr>
        <w:rPr>
          <w:lang w:val="ru-RU"/>
        </w:rPr>
      </w:pPr>
    </w:p>
    <w:sectPr w:rsidR="008D744E" w:rsidRPr="008D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57F7"/>
    <w:multiLevelType w:val="hybridMultilevel"/>
    <w:tmpl w:val="1AA8F210"/>
    <w:lvl w:ilvl="0" w:tplc="A4DE7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7"/>
    <w:rsid w:val="00336CD9"/>
    <w:rsid w:val="00597EDA"/>
    <w:rsid w:val="008D744E"/>
    <w:rsid w:val="009501E9"/>
    <w:rsid w:val="00C16967"/>
    <w:rsid w:val="00F71F95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D696"/>
  <w15:chartTrackingRefBased/>
  <w15:docId w15:val="{62ADA8B3-5445-431C-B272-6583E5D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8D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1">
    <w:name w:val="s1"/>
    <w:basedOn w:val="a0"/>
    <w:rsid w:val="008D744E"/>
  </w:style>
  <w:style w:type="paragraph" w:customStyle="1" w:styleId="j12">
    <w:name w:val="j12"/>
    <w:basedOn w:val="a"/>
    <w:rsid w:val="008D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s3">
    <w:name w:val="s3"/>
    <w:basedOn w:val="a0"/>
    <w:rsid w:val="008D744E"/>
  </w:style>
  <w:style w:type="character" w:customStyle="1" w:styleId="s9">
    <w:name w:val="s9"/>
    <w:basedOn w:val="a0"/>
    <w:rsid w:val="008D744E"/>
  </w:style>
  <w:style w:type="character" w:styleId="a3">
    <w:name w:val="Hyperlink"/>
    <w:basedOn w:val="a0"/>
    <w:uiPriority w:val="99"/>
    <w:semiHidden/>
    <w:unhideWhenUsed/>
    <w:rsid w:val="008D744E"/>
    <w:rPr>
      <w:color w:val="0000FF"/>
      <w:u w:val="single"/>
    </w:rPr>
  </w:style>
  <w:style w:type="paragraph" w:customStyle="1" w:styleId="j16">
    <w:name w:val="j16"/>
    <w:basedOn w:val="a"/>
    <w:rsid w:val="008D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customStyle="1" w:styleId="j15">
    <w:name w:val="j15"/>
    <w:basedOn w:val="a"/>
    <w:rsid w:val="008D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4">
    <w:name w:val="Normal (Web)"/>
    <w:basedOn w:val="a"/>
    <w:uiPriority w:val="99"/>
    <w:semiHidden/>
    <w:unhideWhenUsed/>
    <w:rsid w:val="008D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5</cp:revision>
  <dcterms:created xsi:type="dcterms:W3CDTF">2018-03-12T10:43:00Z</dcterms:created>
  <dcterms:modified xsi:type="dcterms:W3CDTF">2018-03-15T07:39:00Z</dcterms:modified>
</cp:coreProperties>
</file>